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2E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重庆国丰实业有限公司氟化铝报价表</w:t>
      </w:r>
    </w:p>
    <w:p w14:paraId="0342BCA6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311"/>
        <w:gridCol w:w="3596"/>
      </w:tblGrid>
      <w:tr w14:paraId="53C6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</w:tcPr>
          <w:p w14:paraId="65014801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14:paraId="0C86F580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采购量（吨）</w:t>
            </w:r>
          </w:p>
        </w:tc>
        <w:tc>
          <w:tcPr>
            <w:tcW w:w="2311" w:type="dxa"/>
          </w:tcPr>
          <w:p w14:paraId="349B5648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</w:t>
            </w:r>
            <w:bookmarkStart w:id="0" w:name="OLE_LINK1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（元/吨）</w:t>
            </w:r>
            <w:bookmarkEnd w:id="0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（含税价，税率13%）</w:t>
            </w:r>
          </w:p>
        </w:tc>
        <w:tc>
          <w:tcPr>
            <w:tcW w:w="3596" w:type="dxa"/>
          </w:tcPr>
          <w:p w14:paraId="303A1B8E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报价（大写）（元/吨）</w:t>
            </w:r>
          </w:p>
        </w:tc>
      </w:tr>
      <w:tr w14:paraId="3258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71B9E34B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氟化铝</w:t>
            </w:r>
          </w:p>
        </w:tc>
        <w:tc>
          <w:tcPr>
            <w:tcW w:w="1560" w:type="dxa"/>
          </w:tcPr>
          <w:p w14:paraId="0C015904">
            <w:pPr>
              <w:spacing w:line="480" w:lineRule="exact"/>
              <w:jc w:val="center"/>
              <w:rPr>
                <w:rFonts w:hint="default" w:ascii="方正仿宋_GBK" w:eastAsia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  <w:lang w:val="en-US" w:eastAsia="zh-CN"/>
              </w:rPr>
              <w:t>105</w:t>
            </w:r>
            <w:bookmarkStart w:id="1" w:name="_GoBack"/>
            <w:bookmarkEnd w:id="1"/>
          </w:p>
        </w:tc>
        <w:tc>
          <w:tcPr>
            <w:tcW w:w="2311" w:type="dxa"/>
          </w:tcPr>
          <w:p w14:paraId="5CF478FE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2F7CB5F2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14:paraId="2F4C01D6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备注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氟化铝生产厂家：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</w:t>
      </w:r>
    </w:p>
    <w:p w14:paraId="197C69B0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投标人：（单位公章）</w:t>
      </w:r>
    </w:p>
    <w:p w14:paraId="040DFF36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法定代表人（单位负责人）：（签字）</w:t>
      </w:r>
    </w:p>
    <w:p w14:paraId="3162CCDC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5F0E52AC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委托代理人：（签字）</w:t>
      </w:r>
    </w:p>
    <w:p w14:paraId="31C44960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13F05AB7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6FB74BEE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45511D5D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有效期：202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年1月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日至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54BEC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389"/>
    <w:rsid w:val="00260E26"/>
    <w:rsid w:val="003652F1"/>
    <w:rsid w:val="0047295B"/>
    <w:rsid w:val="0055029B"/>
    <w:rsid w:val="00583B15"/>
    <w:rsid w:val="005D6912"/>
    <w:rsid w:val="00631E5A"/>
    <w:rsid w:val="0079788D"/>
    <w:rsid w:val="0083791C"/>
    <w:rsid w:val="00BB52A3"/>
    <w:rsid w:val="00D80A41"/>
    <w:rsid w:val="00D82F0C"/>
    <w:rsid w:val="00E90EAA"/>
    <w:rsid w:val="00EF174C"/>
    <w:rsid w:val="00F25389"/>
    <w:rsid w:val="14AE6FBD"/>
    <w:rsid w:val="4DD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141</Words>
  <Characters>149</Characters>
  <Lines>1</Lines>
  <Paragraphs>1</Paragraphs>
  <TotalTime>2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2025-07-18T04:38:00Z</dcterms:created>
  <dc:creator>吴小娟</dc:creator>
  <cp:lastModifiedBy>有心者！</cp:lastModifiedBy>
  <dcterms:modified xsi:type="dcterms:W3CDTF">2026-01-06T02:26:38Z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eyJoZGlkIjoiNTI5OTVmYzIyMjVlZTlkMDhiZTFjOGZkMTc1ZGJiY2YiLCJ1c2VySWQiOiI0NTI2NzI4NjIifQ==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E34A7E59B25F4ADA85E6548576ECCA69_12</vt:lpwstr>
  </property>
</Properties>
</file>